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Transcriptomic Signatures of Progression to Tuberculosis Disease Among Close Contacts in Brazil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Background: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Approximately 5% of people infected with Mycobacterium tuberculosis progress to tuberculosis (TB) disease without preventive therapy. There is a need for a prognostic test to identify those at highest risk of incident TB so that therapy can be targeted. We evaluated host blood transcriptomic signatures for progression to TB disease.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Methods. Close contacts (≥4 hours of exposure per week) of adult patients with culture-confirmed pulmonary TB were enrolled in Brazil. Investigation for incident, microbiologically confirmed, or clinically diagnosed pulmonary or extrapulmonary TB disease through 24 months of follow-up was symptom triggered. Twenty previously validated blood TB transcriptomic signatures were measured at baseline by real-time quantitative polymerase chain reaction. Prognostic performance for incident TB was tested by receiver operating characteristic curve analysis at 6, 9, 12, and 24 months of follow-up. Results. Between June 2015 and June 2019, 1854 close contacts were enrolled. Twenty-five progressed to incident TB, of whom 13 had microbiologically confirmed disease. Baseline transcriptomic signature scores were measured in 1789 close contacts. Prognostic performance for all signatures was best within 6 months of diagnosis. Seven signatures (Gliddon4, Suliman4, Roe3, Roe1, Penn-Nicholson6, Francisco2, and Rajan5) met the minimum World Health Organization target product profile for a prognostic test through 6 months and 3 signatures (Gliddon4, Rajan5, and Duffy9) through 9 months. None met the target product profile threshold through ≥12 months of follow-up.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Conclusions. Blood transcriptomic signatures may be useful for predicting TB risk within 9 months of measurement among TB-exposed contacts to target preventive therapy administration. 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Keywords. biomarkers; blood; prognostic; transcriptomic; tuberculosis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color w:val="0b5394"/>
          <w:sz w:val="28"/>
          <w:szCs w:val="28"/>
        </w:rPr>
      </w:pPr>
      <w:r w:rsidDel="00000000" w:rsidR="00000000" w:rsidRPr="00000000">
        <w:rPr>
          <w:b w:val="1"/>
          <w:bCs w:val="1"/>
          <w:color w:val="0b5394"/>
          <w:sz w:val="28"/>
          <w:szCs w:val="28"/>
          <w:rtl w:val="0"/>
        </w:rPr>
        <w:t xml:space="preserve">Assinaturas Transcriptômicas da Progressão para a Tuberculose Entre Contatos Próximos no Brasil</w:t>
      </w:r>
    </w:p>
    <w:p w:rsidR="00000000" w:rsidDel="00000000" w:rsidP="00000000" w:rsidRDefault="00000000" w:rsidRPr="00000000" w14:paraId="0000000E">
      <w:pPr>
        <w:rPr>
          <w:b w:val="1"/>
          <w:bCs w:val="1"/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color w:val="0b5394"/>
        </w:rPr>
      </w:pPr>
      <w:r w:rsidDel="00000000" w:rsidR="00000000" w:rsidRPr="00000000">
        <w:rPr>
          <w:b w:val="1"/>
          <w:bCs w:val="1"/>
          <w:color w:val="0b5394"/>
          <w:rtl w:val="0"/>
        </w:rPr>
        <w:t xml:space="preserve">Introdução:</w:t>
      </w:r>
    </w:p>
    <w:p w:rsidR="00000000" w:rsidDel="00000000" w:rsidP="00000000" w:rsidRDefault="00000000" w:rsidRPr="00000000" w14:paraId="00000011">
      <w:pPr>
        <w:rPr>
          <w:b w:val="1"/>
          <w:bCs w:val="1"/>
          <w:color w:val="0b5394"/>
        </w:rPr>
      </w:pPr>
      <w:r w:rsidDel="00000000" w:rsidR="00000000" w:rsidRPr="00000000">
        <w:rPr>
          <w:b w:val="1"/>
          <w:bCs w:val="1"/>
          <w:color w:val="0b5394"/>
          <w:rtl w:val="0"/>
        </w:rPr>
        <w:t xml:space="preserve"> Aproximadamente 5% das pessoas infectadas por </w:t>
      </w:r>
      <w:r w:rsidDel="00000000" w:rsidR="00000000" w:rsidRPr="00000000">
        <w:rPr>
          <w:b w:val="1"/>
          <w:bCs w:val="1"/>
          <w:i w:val="1"/>
          <w:iCs w:val="1"/>
          <w:color w:val="0b5394"/>
          <w:rtl w:val="0"/>
        </w:rPr>
        <w:t xml:space="preserve">Mycobacterium tuberculosis</w:t>
      </w:r>
      <w:r w:rsidDel="00000000" w:rsidR="00000000" w:rsidRPr="00000000">
        <w:rPr>
          <w:b w:val="1"/>
          <w:bCs w:val="1"/>
          <w:color w:val="0b5394"/>
          <w:rtl w:val="0"/>
        </w:rPr>
        <w:t xml:space="preserve"> progridem para a tuberculose (TB) sem terapia preventiva. Existe uma necessidade de testes prognósticos para identificar aqueles com maior risco de desenvolver a TB, de modo que a terapia possa ser direcionada. Avaliamos assinaturas transcriptômicas no sangue do hospedeiro para a progressão para a tuberculose.</w:t>
      </w:r>
    </w:p>
    <w:p w:rsidR="00000000" w:rsidDel="00000000" w:rsidP="00000000" w:rsidRDefault="00000000" w:rsidRPr="00000000" w14:paraId="00000012">
      <w:pPr>
        <w:rPr>
          <w:b w:val="1"/>
          <w:bCs w:val="1"/>
          <w:color w:val="0b5394"/>
        </w:rPr>
      </w:pPr>
      <w:r w:rsidDel="00000000" w:rsidR="00000000" w:rsidRPr="00000000">
        <w:rPr>
          <w:b w:val="1"/>
          <w:bCs w:val="1"/>
          <w:color w:val="0b5394"/>
          <w:rtl w:val="0"/>
        </w:rPr>
        <w:t xml:space="preserve">Métodos: Foram recrutados contatos próximos (≥4 horas de exposição por semana) de pacientes adultos com TB pulmonar confirmada por cultura no Brasil. A investigação de TB latente, confirmada microbiologicamente ou diagnosticada clinicamente, tanto pulmonar quanto extrapulmonar, foi realizada durante 24 meses de acompanhamento, com base nos sintomas. Vinte assinaturas transcriptômicas previamente validadas para a TB no sangue foram medidas no início do estudo por reação em cadeia da polimerase quantitativa em tempo real. A performance prognóstica para a TB latente foi testada por análise da curva característica de operação do receptor (ROC) aos 6, 9, 12 e 24 meses de acompanhamento.</w:t>
      </w:r>
    </w:p>
    <w:p w:rsidR="00000000" w:rsidDel="00000000" w:rsidP="00000000" w:rsidRDefault="00000000" w:rsidRPr="00000000" w14:paraId="00000013">
      <w:pPr>
        <w:rPr>
          <w:b w:val="1"/>
          <w:bCs w:val="1"/>
          <w:color w:val="0b5394"/>
        </w:rPr>
      </w:pPr>
      <w:r w:rsidDel="00000000" w:rsidR="00000000" w:rsidRPr="00000000">
        <w:rPr>
          <w:b w:val="1"/>
          <w:bCs w:val="1"/>
          <w:color w:val="0b5394"/>
          <w:rtl w:val="0"/>
        </w:rPr>
        <w:t xml:space="preserve">Resultados: Entre junho de 2015 e junho de 2019, 1854 contatos próximos foram recrutados. Vinte e cinco progrediram para TB latente, dos quais 13 tinham a doença confirmada microbiologicamente. As pontuações das assinaturas transcriptômicas de base foram medidas em 1789 contatos próximos. A performance prognóstica para todas as assinaturas foi melhor nos primeiros 6 meses após o diagnóstico. Sete assinaturas (Gliddon4, Suliman4, Roe3, Roe1, Penn-Nicholson6, Francisco2 e Rajan5) atenderam ao perfil mínimo do produto alvo da Organização Mundial da Saúde para um teste prognóstico até 6 meses, e 3 assinaturas (Gliddon4, Rajan5 e Duffy9) até 9 meses. Nenhuma delas atendeu ao limite do perfil do produto alvo após ≥12 meses de acompanhamento.</w:t>
      </w:r>
    </w:p>
    <w:p w:rsidR="00000000" w:rsidDel="00000000" w:rsidP="00000000" w:rsidRDefault="00000000" w:rsidRPr="00000000" w14:paraId="00000014">
      <w:pPr>
        <w:rPr>
          <w:b w:val="1"/>
          <w:bCs w:val="1"/>
          <w:color w:val="0b5394"/>
        </w:rPr>
      </w:pPr>
      <w:r w:rsidDel="00000000" w:rsidR="00000000" w:rsidRPr="00000000">
        <w:rPr>
          <w:b w:val="1"/>
          <w:bCs w:val="1"/>
          <w:color w:val="0b5394"/>
          <w:rtl w:val="0"/>
        </w:rPr>
        <w:t xml:space="preserve">Conclusões: As assinaturas transcriptômicas no sangue podem ser úteis para prever o risco de TB dentro de 9 meses de medição entre contatos expostos à TB, com o objetivo de direcionar a administração de terapia preventiva.</w:t>
      </w:r>
    </w:p>
    <w:p w:rsidR="00000000" w:rsidDel="00000000" w:rsidP="00000000" w:rsidRDefault="00000000" w:rsidRPr="00000000" w14:paraId="00000015">
      <w:pPr>
        <w:rPr>
          <w:b w:val="1"/>
          <w:bCs w:val="1"/>
          <w:color w:val="0b5394"/>
        </w:rPr>
      </w:pPr>
      <w:r w:rsidDel="00000000" w:rsidR="00000000" w:rsidRPr="00000000">
        <w:rPr>
          <w:b w:val="1"/>
          <w:bCs w:val="1"/>
          <w:color w:val="0b5394"/>
          <w:rtl w:val="0"/>
        </w:rPr>
        <w:t xml:space="preserve">Palavras-chave: biomarcadores; sangue; prognóstico; transcriptômica; tuberculose.</w:t>
      </w:r>
    </w:p>
    <w:p w:rsidR="00000000" w:rsidDel="00000000" w:rsidP="00000000" w:rsidRDefault="00000000" w:rsidRPr="00000000" w14:paraId="00000016">
      <w:pPr>
        <w:rPr>
          <w:color w:val="215e99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FC1B68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FC1B68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FC1B68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FC1B68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FC1B68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FC1B68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FC1B6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FC1B6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FC1B6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FC1B6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FC1B6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FC1B6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FC1B6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FC1B68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FC1B6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FC1B68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FC1B6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FC1B68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FC1B68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FC1B6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FC1B68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FC1B6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FC1B6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FC1B68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FC1B68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FC1B68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FC1B6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C1B68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FC1B68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ENZPl9SyR2L551twQewOnCw5Zw==">CgMxLjA4AHIhMUtEMTQwMUQ0NmdhQmV6R2dxM3FnbGx0X2prQVdtNDJi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2024-11-12T17:13:00Z</dcterms:created>
  <dc:creator>CPAI 6 - Fernanda Freitas</dc:creator>
</cp:coreProperties>
</file>